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85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831"/>
        <w:gridCol w:w="131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850" w:type="dxa"/>
            <w:gridSpan w:val="6"/>
            <w:vAlign w:val="center"/>
          </w:tcPr>
          <w:p>
            <w:pPr>
              <w:pStyle w:val="2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  <w:lang w:eastAsia="zh-CN"/>
              </w:rPr>
              <w:t>新西兰</w:t>
            </w:r>
            <w:r>
              <w:rPr>
                <w:rFonts w:hint="eastAsia"/>
                <w:lang w:val="en-US" w:eastAsia="zh-CN"/>
              </w:rPr>
              <w:t xml:space="preserve"> 签证资料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所属领区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全国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入境次数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多次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录取指纹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受理时间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10</w:t>
            </w:r>
            <w:r>
              <w:rPr>
                <w:rFonts w:hint="eastAsia" w:ascii="华文宋体" w:hAnsi="华文宋体" w:eastAsia="华文宋体"/>
                <w:szCs w:val="21"/>
              </w:rPr>
              <w:t>工作日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签证有效期</w:t>
            </w: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highlight w:val="none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6个月-5</w:t>
            </w:r>
            <w:bookmarkStart w:id="0" w:name="_GoBack"/>
            <w:bookmarkEnd w:id="0"/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年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</w:rPr>
              <w:t>签证停留期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每次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eastAsia="zh-CN"/>
              </w:rPr>
              <w:t>签证类别</w:t>
            </w:r>
          </w:p>
        </w:tc>
        <w:tc>
          <w:tcPr>
            <w:tcW w:w="2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电子签证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bCs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jc w:val="lef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预订须知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>注意事项：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 xml:space="preserve">  1.办理新西兰签证的70周岁以上老人递交材料，除正常准备的材料，额外需要50万以上医疗保险，如果需要体检使馆会在开始审核后通知申请人，申请人需到指定医院体检。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 xml:space="preserve">  2.新西兰签证如果申请人的护照有效期不够两年，是不会给客人出签2年。</w:t>
            </w:r>
          </w:p>
          <w:p>
            <w:pPr>
              <w:pStyle w:val="18"/>
              <w:numPr>
                <w:ilvl w:val="0"/>
                <w:numId w:val="0"/>
              </w:numPr>
              <w:spacing w:line="400" w:lineRule="exact"/>
              <w:rPr>
                <w:rFonts w:hint="default" w:ascii="华文宋体" w:hAnsi="华文宋体" w:eastAsia="华文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bCs/>
                <w:szCs w:val="21"/>
                <w:lang w:val="en-US" w:eastAsia="zh-CN"/>
              </w:rPr>
              <w:t xml:space="preserve">  3.新西兰家庭套餐只适用于夫妻双方携未满20周岁子女申请（不包含20周岁，20周岁以上无论已婚未婚都要单独申请）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50" w:type="dxa"/>
            <w:gridSpan w:val="6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申请表模板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pacing w:line="4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jc w:val="both"/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6" o:spid="_x0000_s1026" o:spt="75" type="#_x0000_t75" style="position:absolute;left:0pt;margin-left:315.9pt;margin-top:6.8pt;height:66pt;width:72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</v:shape>
                <o:OLEObject Type="Embed" ProgID="Word.Document.8" ShapeID="_x0000_s1026" DrawAspect="Icon" ObjectID="_1468075725" r:id="rId4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8" o:spid="_x0000_s1028" o:spt="75" type="#_x0000_t75" style="position:absolute;left:0pt;margin-left:238pt;margin-top:6.7pt;height:66pt;width:72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  <o:OLEObject Type="Embed" ProgID="Word.Document.8" ShapeID="_x0000_s1028" DrawAspect="Icon" ObjectID="_1468075726" r:id="rId6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pict>
                <v:shape id="_x0000_s1029" o:spid="_x0000_s1029" o:spt="75" type="#_x0000_t75" style="position:absolute;left:0pt;margin-left:151.5pt;margin-top:6.7pt;height:66pt;width:72.7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  <o:OLEObject Type="Embed" ProgID="Word.Document.8" ShapeID="_x0000_s1029" DrawAspect="Icon" ObjectID="_1468075727" r:id="rId8">
                  <o:LockedField>false</o:LockedField>
                </o:OLEObject>
              </w:pi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8" r:id="rId10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9" r:id="rId12">
                  <o:LockedField>false</o:LockedField>
                </o:OLEObject>
              </w:object>
            </w:r>
          </w:p>
        </w:tc>
      </w:tr>
    </w:tbl>
    <w:p>
      <w:pPr>
        <w:pStyle w:val="18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highlight w:val="none"/>
          <w:lang w:eastAsia="zh-CN"/>
        </w:rPr>
      </w:pPr>
    </w:p>
    <w:p>
      <w:pPr>
        <w:pStyle w:val="1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新西兰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highlight w:val="none"/>
        </w:rPr>
        <w:t>签证所需资料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请全部提供电子版扫描件</w:t>
      </w:r>
    </w:p>
    <w:tbl>
      <w:tblPr>
        <w:tblStyle w:val="13"/>
        <w:tblW w:w="1018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材料名称</w:t>
            </w:r>
          </w:p>
        </w:tc>
        <w:tc>
          <w:tcPr>
            <w:tcW w:w="7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新旧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护照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（彩色扫描件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归国后，有效期在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照片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（数码）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白底彩色近照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2寸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需要近期3个月内拍摄的照片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身份证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户口本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复印件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身份证正反面复印件，户口本全页。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07" w:type="dxa"/>
            <w:vAlign w:val="bottom"/>
          </w:tcPr>
          <w:p>
            <w:pPr>
              <w:ind w:left="101" w:hanging="101" w:hangingChars="48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银行活期对账单原件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、资产证明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1.必须提供银行借记卡对账单近期6个月的交易记录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. 需申请人（或夫妻名下）房产证，车辆产证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营业执照</w:t>
            </w:r>
            <w: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组织机构代码证</w:t>
            </w:r>
            <w:r>
              <w:rPr>
                <w:rFonts w:hint="eastAsia"/>
                <w:b/>
                <w:bCs/>
                <w:color w:val="FF0000"/>
                <w:szCs w:val="21"/>
                <w:highlight w:val="none"/>
              </w:rPr>
              <w:t>（二选一）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请提供营业执照副本（组织机构代码证）的清晰复印件，并加盖公司公章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英文：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在职证明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（后附模板）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1. 使用公司正规抬头纸打印， 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个人资料表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结婚证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结婚证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他人提供资金，需要出资人单位开局出资证明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机票订单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中国往返英文机票预订单，且预订单上必须有申请人名字的体现。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酒店订单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可选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境外住宿订单（体现每个入住人姓名）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护照、照片、身份证、户口本、资料表、机票酒店订单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677" w:type="dxa"/>
            <w:vAlign w:val="center"/>
          </w:tcPr>
          <w:p>
            <w:pPr>
              <w:ind w:left="270" w:leftChars="0" w:hanging="270" w:hangingChars="150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英文：出资证明（可选）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父母提供出资证明，需要出资人单位盖章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8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67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677" w:type="dxa"/>
            <w:vAlign w:val="center"/>
          </w:tcPr>
          <w:p>
            <w:pPr>
              <w:ind w:left="270" w:hanging="270" w:hangingChars="150"/>
              <w:jc w:val="left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677" w:type="dxa"/>
            <w:vAlign w:val="center"/>
          </w:tcPr>
          <w:p>
            <w:pPr>
              <w:ind w:left="270" w:hanging="270" w:hangingChars="150"/>
              <w:jc w:val="left"/>
              <w:rPr>
                <w:rFonts w:hint="eastAsia" w:eastAsia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677" w:type="dxa"/>
            <w:vAlign w:val="center"/>
          </w:tcPr>
          <w:p>
            <w:pPr>
              <w:ind w:left="270" w:hanging="270" w:hangingChars="150"/>
              <w:jc w:val="left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  <w:t>邀请函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34"/>
    <w:rsid w:val="0005303B"/>
    <w:rsid w:val="000D1366"/>
    <w:rsid w:val="00146018"/>
    <w:rsid w:val="001520A0"/>
    <w:rsid w:val="001676B5"/>
    <w:rsid w:val="00194AC3"/>
    <w:rsid w:val="001B18B2"/>
    <w:rsid w:val="001C378B"/>
    <w:rsid w:val="001D6336"/>
    <w:rsid w:val="001E78EE"/>
    <w:rsid w:val="001F0C0C"/>
    <w:rsid w:val="002036E8"/>
    <w:rsid w:val="002233EF"/>
    <w:rsid w:val="00261150"/>
    <w:rsid w:val="00297B89"/>
    <w:rsid w:val="002A4C07"/>
    <w:rsid w:val="002D19FA"/>
    <w:rsid w:val="002F37EA"/>
    <w:rsid w:val="002F60E8"/>
    <w:rsid w:val="00316077"/>
    <w:rsid w:val="003266C7"/>
    <w:rsid w:val="00332A8A"/>
    <w:rsid w:val="00334F11"/>
    <w:rsid w:val="00356021"/>
    <w:rsid w:val="003817AB"/>
    <w:rsid w:val="00387034"/>
    <w:rsid w:val="00387DED"/>
    <w:rsid w:val="0042747F"/>
    <w:rsid w:val="00433D6E"/>
    <w:rsid w:val="00466494"/>
    <w:rsid w:val="00496FAF"/>
    <w:rsid w:val="004E359A"/>
    <w:rsid w:val="004E78CA"/>
    <w:rsid w:val="005040D8"/>
    <w:rsid w:val="00507F48"/>
    <w:rsid w:val="00534F6B"/>
    <w:rsid w:val="00552E8E"/>
    <w:rsid w:val="00554628"/>
    <w:rsid w:val="00555841"/>
    <w:rsid w:val="005B1358"/>
    <w:rsid w:val="005B4027"/>
    <w:rsid w:val="005B7A0B"/>
    <w:rsid w:val="00642A60"/>
    <w:rsid w:val="006769DF"/>
    <w:rsid w:val="006771B5"/>
    <w:rsid w:val="006A0EF9"/>
    <w:rsid w:val="006A33D8"/>
    <w:rsid w:val="006A5AAB"/>
    <w:rsid w:val="006F6383"/>
    <w:rsid w:val="00737E40"/>
    <w:rsid w:val="00777B42"/>
    <w:rsid w:val="00792531"/>
    <w:rsid w:val="007A2613"/>
    <w:rsid w:val="007F30D7"/>
    <w:rsid w:val="00834995"/>
    <w:rsid w:val="00846905"/>
    <w:rsid w:val="0085589C"/>
    <w:rsid w:val="00867B4C"/>
    <w:rsid w:val="008A46E0"/>
    <w:rsid w:val="008B5E0B"/>
    <w:rsid w:val="008E1CFA"/>
    <w:rsid w:val="008F4AE3"/>
    <w:rsid w:val="00910447"/>
    <w:rsid w:val="00932DF2"/>
    <w:rsid w:val="00986721"/>
    <w:rsid w:val="009925BC"/>
    <w:rsid w:val="009C0DAA"/>
    <w:rsid w:val="009F2258"/>
    <w:rsid w:val="00A4797C"/>
    <w:rsid w:val="00A47CC6"/>
    <w:rsid w:val="00A6373D"/>
    <w:rsid w:val="00AB10FC"/>
    <w:rsid w:val="00AC593D"/>
    <w:rsid w:val="00AE6237"/>
    <w:rsid w:val="00AF226F"/>
    <w:rsid w:val="00B049F8"/>
    <w:rsid w:val="00B06E77"/>
    <w:rsid w:val="00B13FAA"/>
    <w:rsid w:val="00B156DE"/>
    <w:rsid w:val="00B17418"/>
    <w:rsid w:val="00B33B09"/>
    <w:rsid w:val="00B47B6E"/>
    <w:rsid w:val="00B71557"/>
    <w:rsid w:val="00B870A8"/>
    <w:rsid w:val="00BB227B"/>
    <w:rsid w:val="00BC344D"/>
    <w:rsid w:val="00C055AE"/>
    <w:rsid w:val="00C50B0F"/>
    <w:rsid w:val="00CC3E8A"/>
    <w:rsid w:val="00CE6713"/>
    <w:rsid w:val="00D36230"/>
    <w:rsid w:val="00D3752D"/>
    <w:rsid w:val="00D6487F"/>
    <w:rsid w:val="00D716BF"/>
    <w:rsid w:val="00D90E1B"/>
    <w:rsid w:val="00DA2C13"/>
    <w:rsid w:val="00E13FF3"/>
    <w:rsid w:val="00E26110"/>
    <w:rsid w:val="00E94B60"/>
    <w:rsid w:val="00E9585C"/>
    <w:rsid w:val="00F06061"/>
    <w:rsid w:val="00F625B7"/>
    <w:rsid w:val="00FB6E31"/>
    <w:rsid w:val="00FE5782"/>
    <w:rsid w:val="027E5033"/>
    <w:rsid w:val="05A72834"/>
    <w:rsid w:val="08D1345B"/>
    <w:rsid w:val="08E513A8"/>
    <w:rsid w:val="0A0E4F1C"/>
    <w:rsid w:val="0C0F5092"/>
    <w:rsid w:val="0CBE78A2"/>
    <w:rsid w:val="0DD65C39"/>
    <w:rsid w:val="0E571B81"/>
    <w:rsid w:val="0E9523B3"/>
    <w:rsid w:val="0F4C230A"/>
    <w:rsid w:val="10104A17"/>
    <w:rsid w:val="102D223B"/>
    <w:rsid w:val="127055E0"/>
    <w:rsid w:val="12FD40D5"/>
    <w:rsid w:val="156122F5"/>
    <w:rsid w:val="16EC37FD"/>
    <w:rsid w:val="16FC020C"/>
    <w:rsid w:val="17E6442D"/>
    <w:rsid w:val="1C8B55BF"/>
    <w:rsid w:val="1F786350"/>
    <w:rsid w:val="20B464D2"/>
    <w:rsid w:val="225B6349"/>
    <w:rsid w:val="22B540CE"/>
    <w:rsid w:val="22FA191F"/>
    <w:rsid w:val="23775648"/>
    <w:rsid w:val="24924E76"/>
    <w:rsid w:val="24C1631D"/>
    <w:rsid w:val="25C943C7"/>
    <w:rsid w:val="285951A2"/>
    <w:rsid w:val="2C44090E"/>
    <w:rsid w:val="2CAD679F"/>
    <w:rsid w:val="2EFA0EA5"/>
    <w:rsid w:val="30475F71"/>
    <w:rsid w:val="319D49B1"/>
    <w:rsid w:val="35AD59A8"/>
    <w:rsid w:val="37D972F6"/>
    <w:rsid w:val="39594304"/>
    <w:rsid w:val="39EC085D"/>
    <w:rsid w:val="3A12460D"/>
    <w:rsid w:val="3AFE6844"/>
    <w:rsid w:val="3B2C2783"/>
    <w:rsid w:val="3CA235D2"/>
    <w:rsid w:val="3F1C0AB4"/>
    <w:rsid w:val="3F31582F"/>
    <w:rsid w:val="3FEC453D"/>
    <w:rsid w:val="420900A3"/>
    <w:rsid w:val="4245134A"/>
    <w:rsid w:val="42BF573D"/>
    <w:rsid w:val="42BF7BD9"/>
    <w:rsid w:val="453932A1"/>
    <w:rsid w:val="45934220"/>
    <w:rsid w:val="479A5AAC"/>
    <w:rsid w:val="493741B5"/>
    <w:rsid w:val="4A084B01"/>
    <w:rsid w:val="4D251B17"/>
    <w:rsid w:val="4E3B7565"/>
    <w:rsid w:val="51891A91"/>
    <w:rsid w:val="560C0D1A"/>
    <w:rsid w:val="576C4A42"/>
    <w:rsid w:val="5A0A20A0"/>
    <w:rsid w:val="5EEC1B1A"/>
    <w:rsid w:val="5F3545EA"/>
    <w:rsid w:val="5FD56FD9"/>
    <w:rsid w:val="62CB75DC"/>
    <w:rsid w:val="62DE17A2"/>
    <w:rsid w:val="685A1D6D"/>
    <w:rsid w:val="6A2F1772"/>
    <w:rsid w:val="6A9E613E"/>
    <w:rsid w:val="6BD37E83"/>
    <w:rsid w:val="6D597FA5"/>
    <w:rsid w:val="6F547090"/>
    <w:rsid w:val="70177239"/>
    <w:rsid w:val="70DC3039"/>
    <w:rsid w:val="70E53FA5"/>
    <w:rsid w:val="7228146D"/>
    <w:rsid w:val="731C488B"/>
    <w:rsid w:val="73AC4F38"/>
    <w:rsid w:val="746C7F66"/>
    <w:rsid w:val="77A64D32"/>
    <w:rsid w:val="7AF038F3"/>
    <w:rsid w:val="7BC07FC9"/>
    <w:rsid w:val="7C243A6B"/>
    <w:rsid w:val="7CEA363B"/>
    <w:rsid w:val="7D5E7FAA"/>
    <w:rsid w:val="7E530A04"/>
    <w:rsid w:val="7EA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23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Salutation"/>
    <w:basedOn w:val="1"/>
    <w:next w:val="1"/>
    <w:link w:val="24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"/>
    <w:basedOn w:val="15"/>
    <w:qFormat/>
    <w:uiPriority w:val="0"/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HTML 预设格式 Char"/>
    <w:basedOn w:val="15"/>
    <w:link w:val="11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22">
    <w:name w:val="日期 Char"/>
    <w:basedOn w:val="15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3">
    <w:name w:val="标题 2 Char"/>
    <w:basedOn w:val="15"/>
    <w:link w:val="3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24">
    <w:name w:val="称呼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正文文本 Char"/>
    <w:basedOn w:val="15"/>
    <w:link w:val="6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1A7EE-2E22-4924-8BF8-B709E3384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1272</Words>
  <Characters>7255</Characters>
  <Lines>60</Lines>
  <Paragraphs>17</Paragraphs>
  <TotalTime>3</TotalTime>
  <ScaleCrop>false</ScaleCrop>
  <LinksUpToDate>false</LinksUpToDate>
  <CharactersWithSpaces>8510</CharactersWithSpaces>
  <Application>WPS Office_11.1.0.8696_F1E327BC-269C-435d-A152-05C5408002CA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2016-08-08T00:40:00Z</dcterms:created>
  <dc:creator>微软用户</dc:creator>
  <cp:lastModifiedBy>Administrator</cp:lastModifiedBy>
  <dcterms:modified xsi:type="dcterms:W3CDTF">2019-06-12T13:52:52Z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